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973" w:rsidRDefault="00D515C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Requirement 1: </w:t>
      </w:r>
    </w:p>
    <w:p w:rsidR="00E75973" w:rsidRDefault="00D515C8">
      <w:pPr>
        <w:rPr>
          <w:b/>
          <w:sz w:val="24"/>
          <w:szCs w:val="24"/>
        </w:rPr>
      </w:pPr>
      <w:r>
        <w:rPr>
          <w:b/>
          <w:sz w:val="24"/>
          <w:szCs w:val="24"/>
        </w:rPr>
        <w:t>Y axis scale</w:t>
      </w:r>
    </w:p>
    <w:p w:rsidR="00E75973" w:rsidRDefault="00D515C8">
      <w:r>
        <w:t>I want multiple curves on the left Y axis share the same scale while other curves on the right Y axis share another same scale.</w:t>
      </w:r>
    </w:p>
    <w:p w:rsidR="00E75973" w:rsidRDefault="00D515C8">
      <w:r>
        <w:t>Spotfire allows all curves I different scales or a same scale:</w:t>
      </w:r>
    </w:p>
    <w:p w:rsidR="00E75973" w:rsidRDefault="00D515C8">
      <w:r>
        <w:rPr>
          <w:noProof/>
        </w:rPr>
        <w:drawing>
          <wp:inline distT="0" distB="0" distL="0" distR="0">
            <wp:extent cx="5943600" cy="1512570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25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75973" w:rsidRDefault="00D515C8">
      <w:r>
        <w:t>The water rate cannot be compared with the oil rate since they are in different scale. The gas rate should still be in different scale.</w:t>
      </w:r>
    </w:p>
    <w:p w:rsidR="00E75973" w:rsidRDefault="00D515C8">
      <w:r>
        <w:t>What we want:</w:t>
      </w:r>
    </w:p>
    <w:p w:rsidR="00E75973" w:rsidRDefault="00D515C8">
      <w:r>
        <w:rPr>
          <w:noProof/>
        </w:rPr>
        <w:drawing>
          <wp:inline distT="0" distB="0" distL="0" distR="0">
            <wp:extent cx="5943600" cy="2145665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456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75973" w:rsidRDefault="00B05796">
      <w:r>
        <w:t>Clarification: The need is to have some shared y-axis scale</w:t>
      </w:r>
      <w:r w:rsidR="007D199B">
        <w:t>s</w:t>
      </w:r>
      <w:r>
        <w:t xml:space="preserve"> and some not shared – for auto-scaling, need to specify which measures share </w:t>
      </w:r>
      <w:r w:rsidR="007D199B">
        <w:t xml:space="preserve">a </w:t>
      </w:r>
      <w:r>
        <w:t xml:space="preserve">scale. </w:t>
      </w:r>
      <w:bookmarkStart w:id="0" w:name="_GoBack"/>
      <w:bookmarkEnd w:id="0"/>
    </w:p>
    <w:sectPr w:rsidR="00E75973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8EA" w:rsidRDefault="009928EA">
      <w:pPr>
        <w:spacing w:after="0" w:line="240" w:lineRule="auto"/>
      </w:pPr>
      <w:r>
        <w:separator/>
      </w:r>
    </w:p>
  </w:endnote>
  <w:endnote w:type="continuationSeparator" w:id="0">
    <w:p w:rsidR="009928EA" w:rsidRDefault="00992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73" w:rsidRDefault="00E759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8EA" w:rsidRDefault="009928EA">
      <w:pPr>
        <w:spacing w:after="0" w:line="240" w:lineRule="auto"/>
      </w:pPr>
      <w:r>
        <w:separator/>
      </w:r>
    </w:p>
  </w:footnote>
  <w:footnote w:type="continuationSeparator" w:id="0">
    <w:p w:rsidR="009928EA" w:rsidRDefault="00992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C797F"/>
    <w:multiLevelType w:val="multilevel"/>
    <w:tmpl w:val="A4C0E4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A7492"/>
    <w:multiLevelType w:val="multilevel"/>
    <w:tmpl w:val="9430A0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973"/>
    <w:rsid w:val="00214985"/>
    <w:rsid w:val="007D199B"/>
    <w:rsid w:val="009928EA"/>
    <w:rsid w:val="00B05796"/>
    <w:rsid w:val="00D515C8"/>
    <w:rsid w:val="00E75973"/>
    <w:rsid w:val="00EE21E6"/>
    <w:rsid w:val="00F8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E433D1-A412-4579-821C-A05F96AA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TIBCO Software Inc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Naranjo</dc:creator>
  <cp:lastModifiedBy>Karen Naranjo</cp:lastModifiedBy>
  <cp:revision>3</cp:revision>
  <dcterms:created xsi:type="dcterms:W3CDTF">2019-05-14T19:48:00Z</dcterms:created>
  <dcterms:modified xsi:type="dcterms:W3CDTF">2019-05-14T19:49:00Z</dcterms:modified>
</cp:coreProperties>
</file>